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5960A">
      <w:pPr>
        <w:jc w:val="center"/>
        <w:rPr>
          <w:rFonts w:hint="eastAsia" w:ascii="仿宋_GB2312" w:hAnsi="仿宋_GB2312" w:eastAsia="仿宋_GB2312" w:cs="仿宋_GB2312"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2024年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度购买服务方式举办公办幼儿园购买服务费项目自评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报告</w:t>
      </w:r>
    </w:p>
    <w:p w14:paraId="4838F801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Hlk101974413"/>
      <w:r>
        <w:rPr>
          <w:rFonts w:hint="eastAsia" w:ascii="仿宋_GB2312" w:hAnsi="仿宋_GB2312" w:eastAsia="仿宋_GB2312" w:cs="仿宋_GB2312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缩略版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</w:p>
    <w:bookmarkEnd w:id="0"/>
    <w:p w14:paraId="783B848B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自评结论</w:t>
      </w:r>
    </w:p>
    <w:p w14:paraId="2C4DAF20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自评得分</w:t>
      </w:r>
    </w:p>
    <w:p w14:paraId="61A5B70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本项目自评得分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97.72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我区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购买服务方式举办公办幼儿园购买服务费项目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已按计划完成预定目标，基本达到了预期效果。</w:t>
      </w:r>
    </w:p>
    <w:p w14:paraId="18D8376B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绩效目标完成情况</w:t>
      </w:r>
    </w:p>
    <w:p w14:paraId="3FCC0F3E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执行率情况</w:t>
      </w:r>
    </w:p>
    <w:p w14:paraId="0AFDB882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我区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购买服务方式举办公办幼儿园购买服务费项目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预算总额为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4,219.94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万元，实际执行资金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4,160.84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万元，执行率为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98.60%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40D2D4AA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</w:t>
      </w:r>
    </w:p>
    <w:p w14:paraId="24A53B30">
      <w:pPr>
        <w:ind w:firstLine="56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项目共设置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个绩效指标，实际完成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个，项目产出良好，并取得良好的社会效益。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项目资金执行率未完成。</w:t>
      </w:r>
    </w:p>
    <w:p w14:paraId="7A65DD00">
      <w:pPr>
        <w:pStyle w:val="2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存在的问题和原因</w:t>
      </w:r>
    </w:p>
    <w:p w14:paraId="2C72C62F">
      <w:pPr>
        <w:ind w:left="42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无</w:t>
      </w:r>
    </w:p>
    <w:p w14:paraId="7BFB67A9">
      <w:pPr>
        <w:ind w:left="420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（四）下一步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拟改进措施</w:t>
      </w:r>
    </w:p>
    <w:p w14:paraId="736E922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</w:p>
    <w:p w14:paraId="7FF8014F"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2.拟与预算安排相结合情况</w:t>
      </w:r>
    </w:p>
    <w:p w14:paraId="5423F178">
      <w:pPr>
        <w:pStyle w:val="2"/>
        <w:ind w:left="0" w:leftChars="0" w:firstLine="560" w:firstLineChars="200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结合本年度预算情况，加大项目监督力度。要求项目负责学校加快进度，按期完成，将各项目实施情况纳入年终考核指标，进行考核。</w:t>
      </w:r>
    </w:p>
    <w:p w14:paraId="76DFC69D"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</w:p>
    <w:p w14:paraId="4D483CA1"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附件：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度购买服务方式举办公办幼儿园购买服务费项目自评表（附后）</w:t>
      </w:r>
    </w:p>
    <w:p w14:paraId="5F9D52E6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73D3F384">
      <w:pPr>
        <w:pStyle w:val="2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1A56A1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二、佐证材料</w:t>
      </w:r>
    </w:p>
    <w:p w14:paraId="46388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　（一）基本情况</w:t>
      </w:r>
    </w:p>
    <w:p w14:paraId="4FA4DC61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项目立项原则</w:t>
      </w:r>
    </w:p>
    <w:p w14:paraId="278DF0A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项目立项目的：根据市、区《关于中央第二巡视组巡视武汉市反馈教育问题的整改工作方案》要求，为扩大公办幼儿园学位，购买服务方式举办公办幼儿园，支付18所购买服务幼儿园服务费。</w:t>
      </w:r>
    </w:p>
    <w:p w14:paraId="78A3477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年度绩效目标：引进优质教育资源，扩大公办幼儿园学位供给。</w:t>
      </w:r>
    </w:p>
    <w:p w14:paraId="1047C63E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简要概述项目资金情况    </w:t>
      </w:r>
    </w:p>
    <w:p w14:paraId="4EEFE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购买服务方式举办公办幼儿园购买服务费项目计划资金预算为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4,219.94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万元，用于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引进优质教育资源，扩大公办幼儿园学位供给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，截止至2024年12月31日，支付资金4,160.84万元。</w:t>
      </w:r>
      <w:r>
        <w:rPr>
          <w:rFonts w:hint="eastAsia" w:ascii="仿宋_GB2312" w:hAnsi="仿宋_GB2312" w:eastAsia="仿宋_GB2312" w:cs="仿宋_GB2312"/>
          <w:sz w:val="28"/>
          <w:szCs w:val="28"/>
        </w:rPr>
        <w:t>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　</w:t>
      </w:r>
    </w:p>
    <w:p w14:paraId="727884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（二）部门自评工作开展情况</w:t>
      </w:r>
    </w:p>
    <w:p w14:paraId="6CF32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我区于4月成立绩效评价工作小组，安排部署绩效评价工作，具体工作由财务科牵头，组织、协调和督促学校各科室落实此项工作，完成此次自评工作。</w:t>
      </w:r>
    </w:p>
    <w:p w14:paraId="7EC0A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（三）绩效目标完成情况分析</w:t>
      </w:r>
    </w:p>
    <w:p w14:paraId="699E2D87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预算执行情况分析</w:t>
      </w:r>
    </w:p>
    <w:p w14:paraId="043A126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购买服务方式举办公办幼儿园购买服务费项目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资金预算为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4,219.94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万元，截止至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12月31日，支付资金4,160.84万元，资金执行率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98.60%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主要原因项目请款进度较慢。</w:t>
      </w:r>
    </w:p>
    <w:p w14:paraId="504EE0E0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绩效目标完成情况分析</w:t>
      </w:r>
    </w:p>
    <w:p w14:paraId="579BD0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产出指标完成情况分析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5876B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</w:rPr>
        <w:t>：年初目标值按上级拨付要求执行，实际按上级拨付要求执行，完成指标值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3CB855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产出指标完成情况分析。</w:t>
      </w:r>
    </w:p>
    <w:p w14:paraId="6D349A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</w:rPr>
        <w:t>：幼儿园购买服务个数年初目标值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18个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，实际幼儿园购买服务个数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18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个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5E9BAC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指标三：</w:t>
      </w:r>
      <w:r>
        <w:rPr>
          <w:rFonts w:hint="eastAsia" w:ascii="仿宋_GB2312" w:hAnsi="仿宋_GB2312" w:eastAsia="仿宋_GB2312" w:cs="仿宋_GB2312"/>
          <w:sz w:val="28"/>
          <w:szCs w:val="28"/>
        </w:rPr>
        <w:t>幼儿园办园水平认定标准年初目标值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不低于一级园（湖北省）办园水平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，实际幼儿园办园水平认定标准不低于一级园（湖北省）办园水平，完成指标值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6DB05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指标四：项目完成时间年初目标值2024年，实际2024年完成，完成指标值。</w:t>
      </w:r>
    </w:p>
    <w:p w14:paraId="2A6E9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）效益指标完成情况分析。</w:t>
      </w:r>
    </w:p>
    <w:p w14:paraId="79DE6C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指标五：扩大优质学前教育资源。</w:t>
      </w:r>
    </w:p>
    <w:p w14:paraId="741989C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为扩大公办幼儿园学位，购买服务方式举办公办幼儿园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，引进优质教育资源，扩大公办幼儿园学位供给。</w:t>
      </w:r>
    </w:p>
    <w:p w14:paraId="59BC7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）满意度指标完成情况分析。</w:t>
      </w:r>
    </w:p>
    <w:p w14:paraId="7BF7C1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28"/>
          <w:szCs w:val="28"/>
        </w:rPr>
        <w:t>：周边居民、师生家长满意度目标值为90%，实际满意度为95%。</w:t>
      </w:r>
    </w:p>
    <w:p w14:paraId="1B1E2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（四）上年度部门自评结果应用情况</w:t>
      </w:r>
    </w:p>
    <w:p w14:paraId="57BAB2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根据上年度部门自评结果分析执行未完成原因，及时清理项目资金，结合本年度预算情况，要求相关单位按时高效完成项目，纳入年度考核评价范围。</w:t>
      </w:r>
    </w:p>
    <w:p w14:paraId="6F7D6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（五）其他佐证材料</w:t>
      </w:r>
    </w:p>
    <w:p w14:paraId="2FCDDCF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D6C5E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48C745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48C745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441E8C"/>
    <w:multiLevelType w:val="singleLevel"/>
    <w:tmpl w:val="D7441E8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42ECAAF8"/>
    <w:multiLevelType w:val="singleLevel"/>
    <w:tmpl w:val="42ECAAF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4301918C"/>
    <w:multiLevelType w:val="singleLevel"/>
    <w:tmpl w:val="4301918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>
    <w:nsid w:val="6EB1F773"/>
    <w:multiLevelType w:val="singleLevel"/>
    <w:tmpl w:val="6EB1F77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74ED072D"/>
    <w:multiLevelType w:val="singleLevel"/>
    <w:tmpl w:val="74ED072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E89"/>
    <w:rsid w:val="00165D1E"/>
    <w:rsid w:val="00205718"/>
    <w:rsid w:val="00546E89"/>
    <w:rsid w:val="00EC2FD0"/>
    <w:rsid w:val="01633E9B"/>
    <w:rsid w:val="01C27131"/>
    <w:rsid w:val="0293679B"/>
    <w:rsid w:val="02AC03F6"/>
    <w:rsid w:val="02DC526B"/>
    <w:rsid w:val="02F6238C"/>
    <w:rsid w:val="033A79DF"/>
    <w:rsid w:val="0341020B"/>
    <w:rsid w:val="04BE2226"/>
    <w:rsid w:val="050673A1"/>
    <w:rsid w:val="069102FF"/>
    <w:rsid w:val="07334F92"/>
    <w:rsid w:val="07566D94"/>
    <w:rsid w:val="07B55AA1"/>
    <w:rsid w:val="081C46E0"/>
    <w:rsid w:val="083E2F6B"/>
    <w:rsid w:val="08FD711B"/>
    <w:rsid w:val="093A1985"/>
    <w:rsid w:val="09402FD4"/>
    <w:rsid w:val="096B58B7"/>
    <w:rsid w:val="099E3CC2"/>
    <w:rsid w:val="09CB4E1B"/>
    <w:rsid w:val="0AAC68B2"/>
    <w:rsid w:val="0AEF054D"/>
    <w:rsid w:val="0B1F502D"/>
    <w:rsid w:val="0B4765DB"/>
    <w:rsid w:val="0BAB55F5"/>
    <w:rsid w:val="0BC415A1"/>
    <w:rsid w:val="0BF61E30"/>
    <w:rsid w:val="0C04014D"/>
    <w:rsid w:val="0D0522AA"/>
    <w:rsid w:val="0D8B7D59"/>
    <w:rsid w:val="0E0C5875"/>
    <w:rsid w:val="0E17263D"/>
    <w:rsid w:val="0E4114E6"/>
    <w:rsid w:val="0EA53D44"/>
    <w:rsid w:val="0EAD3364"/>
    <w:rsid w:val="0F077464"/>
    <w:rsid w:val="0F146B51"/>
    <w:rsid w:val="0F303C0A"/>
    <w:rsid w:val="1120018B"/>
    <w:rsid w:val="11494E5B"/>
    <w:rsid w:val="13225AEC"/>
    <w:rsid w:val="14325230"/>
    <w:rsid w:val="162D5183"/>
    <w:rsid w:val="164D23FB"/>
    <w:rsid w:val="166030AE"/>
    <w:rsid w:val="166F63E1"/>
    <w:rsid w:val="17EE26CC"/>
    <w:rsid w:val="18EF453A"/>
    <w:rsid w:val="192D17D6"/>
    <w:rsid w:val="19B724AE"/>
    <w:rsid w:val="1A6D5FE4"/>
    <w:rsid w:val="1A8F347E"/>
    <w:rsid w:val="1B067AF5"/>
    <w:rsid w:val="1C0041F8"/>
    <w:rsid w:val="1C9571A6"/>
    <w:rsid w:val="1D0936F0"/>
    <w:rsid w:val="1DC1582E"/>
    <w:rsid w:val="1DEA1DF0"/>
    <w:rsid w:val="1F1308A6"/>
    <w:rsid w:val="1FD70301"/>
    <w:rsid w:val="21C25F42"/>
    <w:rsid w:val="21D226CB"/>
    <w:rsid w:val="22205077"/>
    <w:rsid w:val="228B4AA8"/>
    <w:rsid w:val="23706277"/>
    <w:rsid w:val="23AF4E20"/>
    <w:rsid w:val="242172FF"/>
    <w:rsid w:val="24ED67AC"/>
    <w:rsid w:val="252A1741"/>
    <w:rsid w:val="259B0AB8"/>
    <w:rsid w:val="264D66A7"/>
    <w:rsid w:val="26D9303E"/>
    <w:rsid w:val="2766547C"/>
    <w:rsid w:val="27A51DDD"/>
    <w:rsid w:val="28CB1C8A"/>
    <w:rsid w:val="29074259"/>
    <w:rsid w:val="298630D3"/>
    <w:rsid w:val="2B194483"/>
    <w:rsid w:val="2BCA6741"/>
    <w:rsid w:val="2C2557E2"/>
    <w:rsid w:val="2C7106F5"/>
    <w:rsid w:val="2D006AC7"/>
    <w:rsid w:val="2D3E4451"/>
    <w:rsid w:val="2EF35FAE"/>
    <w:rsid w:val="2F0320F2"/>
    <w:rsid w:val="2FCA6D0F"/>
    <w:rsid w:val="2FF40230"/>
    <w:rsid w:val="301442A3"/>
    <w:rsid w:val="301B4208"/>
    <w:rsid w:val="3088542C"/>
    <w:rsid w:val="31674EBC"/>
    <w:rsid w:val="317F3947"/>
    <w:rsid w:val="3199610A"/>
    <w:rsid w:val="31E00349"/>
    <w:rsid w:val="32171FB4"/>
    <w:rsid w:val="32983567"/>
    <w:rsid w:val="32B37F2E"/>
    <w:rsid w:val="33921C81"/>
    <w:rsid w:val="344659D8"/>
    <w:rsid w:val="34645984"/>
    <w:rsid w:val="346B43B7"/>
    <w:rsid w:val="34D86511"/>
    <w:rsid w:val="351B5387"/>
    <w:rsid w:val="354754C1"/>
    <w:rsid w:val="36002C84"/>
    <w:rsid w:val="361B6516"/>
    <w:rsid w:val="36723C5D"/>
    <w:rsid w:val="37B254F5"/>
    <w:rsid w:val="37F05781"/>
    <w:rsid w:val="3954623F"/>
    <w:rsid w:val="39627BDD"/>
    <w:rsid w:val="399A7B6B"/>
    <w:rsid w:val="39BD781D"/>
    <w:rsid w:val="3AB64A60"/>
    <w:rsid w:val="3ACA4067"/>
    <w:rsid w:val="3B000616"/>
    <w:rsid w:val="3BF028E1"/>
    <w:rsid w:val="3C24785E"/>
    <w:rsid w:val="3C5502A8"/>
    <w:rsid w:val="3CB72D11"/>
    <w:rsid w:val="3D70741D"/>
    <w:rsid w:val="3EA047B0"/>
    <w:rsid w:val="3F9034DC"/>
    <w:rsid w:val="402B500F"/>
    <w:rsid w:val="40D45C40"/>
    <w:rsid w:val="41076E81"/>
    <w:rsid w:val="4134259B"/>
    <w:rsid w:val="41730605"/>
    <w:rsid w:val="41F87A42"/>
    <w:rsid w:val="422E312E"/>
    <w:rsid w:val="42342E23"/>
    <w:rsid w:val="42846A55"/>
    <w:rsid w:val="42D30DE6"/>
    <w:rsid w:val="431953C5"/>
    <w:rsid w:val="43E336B7"/>
    <w:rsid w:val="44C9263C"/>
    <w:rsid w:val="45157393"/>
    <w:rsid w:val="46860901"/>
    <w:rsid w:val="47CC7CA6"/>
    <w:rsid w:val="47E55A99"/>
    <w:rsid w:val="48AC1250"/>
    <w:rsid w:val="494C0C70"/>
    <w:rsid w:val="4A38723F"/>
    <w:rsid w:val="4B261C18"/>
    <w:rsid w:val="4BAC294A"/>
    <w:rsid w:val="4C66146D"/>
    <w:rsid w:val="4DC930F0"/>
    <w:rsid w:val="4E5B5AFC"/>
    <w:rsid w:val="4FF518D2"/>
    <w:rsid w:val="50A908EB"/>
    <w:rsid w:val="527F02D6"/>
    <w:rsid w:val="52A01E26"/>
    <w:rsid w:val="52A94382"/>
    <w:rsid w:val="531D5224"/>
    <w:rsid w:val="53BB56C6"/>
    <w:rsid w:val="54152739"/>
    <w:rsid w:val="55D14582"/>
    <w:rsid w:val="55F679E6"/>
    <w:rsid w:val="56DA4832"/>
    <w:rsid w:val="58122CBD"/>
    <w:rsid w:val="586A2EAE"/>
    <w:rsid w:val="58A8162D"/>
    <w:rsid w:val="5A3B7828"/>
    <w:rsid w:val="5AD36B10"/>
    <w:rsid w:val="5B984D38"/>
    <w:rsid w:val="5BF939C5"/>
    <w:rsid w:val="5C601F95"/>
    <w:rsid w:val="5CD27C4F"/>
    <w:rsid w:val="5D662F16"/>
    <w:rsid w:val="5E01470F"/>
    <w:rsid w:val="5E491C46"/>
    <w:rsid w:val="5E8C7702"/>
    <w:rsid w:val="5EBA07F4"/>
    <w:rsid w:val="608A1A1F"/>
    <w:rsid w:val="619A699C"/>
    <w:rsid w:val="61AF4B1D"/>
    <w:rsid w:val="61F6013B"/>
    <w:rsid w:val="62145A44"/>
    <w:rsid w:val="62A23F56"/>
    <w:rsid w:val="63B31127"/>
    <w:rsid w:val="649F04AA"/>
    <w:rsid w:val="65537994"/>
    <w:rsid w:val="66D56B87"/>
    <w:rsid w:val="67220C03"/>
    <w:rsid w:val="6759214B"/>
    <w:rsid w:val="676A4B85"/>
    <w:rsid w:val="67AC2C38"/>
    <w:rsid w:val="67D0435B"/>
    <w:rsid w:val="69BD10B7"/>
    <w:rsid w:val="69F735DF"/>
    <w:rsid w:val="6A041799"/>
    <w:rsid w:val="6A4B4EE6"/>
    <w:rsid w:val="6ABC504E"/>
    <w:rsid w:val="6B9E0E3B"/>
    <w:rsid w:val="6BD954CC"/>
    <w:rsid w:val="6C384A25"/>
    <w:rsid w:val="6CC5548B"/>
    <w:rsid w:val="6DAF2A8F"/>
    <w:rsid w:val="6DCF13B9"/>
    <w:rsid w:val="6EE85353"/>
    <w:rsid w:val="70BB1F20"/>
    <w:rsid w:val="70E859E2"/>
    <w:rsid w:val="737C12EE"/>
    <w:rsid w:val="73884C42"/>
    <w:rsid w:val="73B76B77"/>
    <w:rsid w:val="73C3551C"/>
    <w:rsid w:val="73CA0F09"/>
    <w:rsid w:val="741D75F6"/>
    <w:rsid w:val="745C5532"/>
    <w:rsid w:val="75706FDE"/>
    <w:rsid w:val="75720710"/>
    <w:rsid w:val="758B2BE0"/>
    <w:rsid w:val="75A629FF"/>
    <w:rsid w:val="75E34603"/>
    <w:rsid w:val="770E2A96"/>
    <w:rsid w:val="77F74133"/>
    <w:rsid w:val="7A554B80"/>
    <w:rsid w:val="7A576CDC"/>
    <w:rsid w:val="7ADC3BD5"/>
    <w:rsid w:val="7BAD388E"/>
    <w:rsid w:val="7BC57811"/>
    <w:rsid w:val="7C0112E2"/>
    <w:rsid w:val="7CDD472B"/>
    <w:rsid w:val="7D3754D9"/>
    <w:rsid w:val="7DBB2FD1"/>
    <w:rsid w:val="7DE10FB0"/>
    <w:rsid w:val="7F0D494F"/>
    <w:rsid w:val="7F150591"/>
    <w:rsid w:val="7F320812"/>
    <w:rsid w:val="7FAF3AB2"/>
    <w:rsid w:val="7FC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4"/>
    <w:qFormat/>
    <w:uiPriority w:val="0"/>
    <w:pPr>
      <w:keepNext/>
      <w:keepLines/>
      <w:kinsoku w:val="0"/>
      <w:overflowPunct w:val="0"/>
      <w:autoSpaceDE w:val="0"/>
      <w:autoSpaceDN w:val="0"/>
      <w:adjustRightInd w:val="0"/>
      <w:snapToGrid w:val="0"/>
      <w:spacing w:beforeAutospacing="1" w:afterAutospacing="1" w:line="360" w:lineRule="auto"/>
      <w:ind w:firstLine="420" w:firstLineChars="200"/>
      <w:outlineLvl w:val="0"/>
    </w:pPr>
    <w:rPr>
      <w:rFonts w:eastAsia="华文仿宋"/>
      <w:b/>
      <w:kern w:val="44"/>
    </w:rPr>
  </w:style>
  <w:style w:type="paragraph" w:styleId="5">
    <w:name w:val="heading 2"/>
    <w:basedOn w:val="6"/>
    <w:next w:val="1"/>
    <w:link w:val="13"/>
    <w:semiHidden/>
    <w:unhideWhenUsed/>
    <w:qFormat/>
    <w:uiPriority w:val="0"/>
    <w:pPr>
      <w:kinsoku w:val="0"/>
      <w:overflowPunct w:val="0"/>
      <w:autoSpaceDE w:val="0"/>
      <w:autoSpaceDN w:val="0"/>
      <w:adjustRightInd w:val="0"/>
      <w:snapToGrid w:val="0"/>
      <w:spacing w:line="360" w:lineRule="auto"/>
      <w:ind w:left="0" w:leftChars="0" w:firstLine="420" w:firstLineChars="200"/>
      <w:jc w:val="left"/>
      <w:outlineLvl w:val="1"/>
    </w:pPr>
    <w:rPr>
      <w:rFonts w:ascii="Arial" w:hAnsi="Arial" w:eastAsia="华文仿宋"/>
      <w:snapToGrid w:val="0"/>
      <w:kern w:val="0"/>
      <w:sz w:val="28"/>
    </w:rPr>
  </w:style>
  <w:style w:type="paragraph" w:styleId="7">
    <w:name w:val="heading 3"/>
    <w:basedOn w:val="1"/>
    <w:next w:val="1"/>
    <w:link w:val="15"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883" w:firstLineChars="200"/>
      <w:jc w:val="left"/>
      <w:outlineLvl w:val="2"/>
    </w:pPr>
    <w:rPr>
      <w:rFonts w:eastAsia="仿宋"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character" w:customStyle="1" w:styleId="13">
    <w:name w:val="标题 2 字符"/>
    <w:link w:val="5"/>
    <w:qFormat/>
    <w:uiPriority w:val="0"/>
    <w:rPr>
      <w:rFonts w:ascii="Arial" w:hAnsi="Arial" w:eastAsia="华文仿宋" w:cstheme="minorBidi"/>
      <w:b/>
      <w:sz w:val="28"/>
      <w:szCs w:val="22"/>
    </w:rPr>
  </w:style>
  <w:style w:type="character" w:customStyle="1" w:styleId="14">
    <w:name w:val="标题 1 字符"/>
    <w:link w:val="4"/>
    <w:qFormat/>
    <w:uiPriority w:val="0"/>
    <w:rPr>
      <w:rFonts w:ascii="Calibri" w:hAnsi="Calibri" w:eastAsia="华文仿宋"/>
      <w:b/>
      <w:kern w:val="44"/>
      <w:sz w:val="28"/>
      <w:szCs w:val="24"/>
    </w:rPr>
  </w:style>
  <w:style w:type="character" w:customStyle="1" w:styleId="15">
    <w:name w:val="标题 3 字符"/>
    <w:link w:val="7"/>
    <w:qFormat/>
    <w:uiPriority w:val="0"/>
    <w:rPr>
      <w:rFonts w:ascii="Calibri" w:hAnsi="Calibri" w:eastAsia="仿宋"/>
      <w:kern w:val="2"/>
      <w:sz w:val="28"/>
      <w:szCs w:val="24"/>
    </w:rPr>
  </w:style>
  <w:style w:type="character" w:customStyle="1" w:styleId="16">
    <w:name w:val="font01"/>
    <w:basedOn w:val="12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1531</Words>
  <Characters>1667</Characters>
  <Lines>17</Lines>
  <Paragraphs>4</Paragraphs>
  <TotalTime>4</TotalTime>
  <ScaleCrop>false</ScaleCrop>
  <LinksUpToDate>false</LinksUpToDate>
  <CharactersWithSpaces>1688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2020-06-03T02:29:00Z</dcterms:created>
  <dc:creator>wu</dc:creator>
  <cp:lastModifiedBy>　　十柒グ月葬</cp:lastModifiedBy>
  <cp:lastPrinted>2022-04-27T09:56:00Z</cp:lastPrinted>
  <dcterms:modified xsi:type="dcterms:W3CDTF">2025-04-24T16:00:12Z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AAB37A9411664337A9400F947055F3E1</vt:lpwstr>
  </property>
  <property fmtid="{D5CDD505-2E9C-101B-9397-08002B2CF9AE}" pid="4" name="KSOTemplateDocerSaveRecord">
    <vt:lpwstr>eyJoZGlkIjoiNzg5OWVkOTQ1ODA4NTQyM2Q1YTkyY2ZlYmZlMmE2MjQiLCJ1c2VySWQiOiIyMzE0NTMzODgifQ==</vt:lpwstr>
  </property>
</Properties>
</file>